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43A70F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43A70F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43A710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43A70F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43A7100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43A710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43A71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43A7103" w14:textId="1B49899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Vecumnieki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43A71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43A7105" w14:textId="047EBD7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Fonds “Saknes un spārni”</w:t>
            </w:r>
          </w:p>
        </w:tc>
      </w:tr>
      <w:tr w14:paraId="743A710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43A710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3A71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43A710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743A710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43A71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18.07.2023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3A710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43A710D" w14:textId="5886F4B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 40008281641</w:t>
            </w:r>
          </w:p>
        </w:tc>
      </w:tr>
      <w:tr w14:paraId="743A711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43A71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3A71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743A711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43A711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3A711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3A71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43A7115" w14:textId="79608F7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23CF">
              <w:rPr>
                <w:rFonts w:ascii="Times New Roman" w:hAnsi="Times New Roman"/>
                <w:color w:val="000000"/>
                <w:sz w:val="24"/>
                <w:szCs w:val="24"/>
              </w:rPr>
              <w:t>"Bārbeles pamatskola"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Bārbele, Bārbeles pagasts, Bauskas novads</w:t>
            </w:r>
          </w:p>
        </w:tc>
      </w:tr>
      <w:tr w14:paraId="743A711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3A711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3A711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43A71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43A711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43A711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/157</w:t>
      </w:r>
    </w:p>
    <w:p w:rsidR="00C959F6" w:rsidP="00070E23" w14:paraId="743A711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43A711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43A712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3A71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3A7120" w14:textId="0DE314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23CF">
              <w:rPr>
                <w:rFonts w:ascii="Times New Roman" w:hAnsi="Times New Roman" w:cs="Times New Roman"/>
                <w:sz w:val="24"/>
              </w:rPr>
              <w:t>Bārbeles pamatskola</w:t>
            </w:r>
            <w:r>
              <w:rPr>
                <w:rFonts w:ascii="Times New Roman" w:hAnsi="Times New Roman" w:cs="Times New Roman"/>
                <w:sz w:val="24"/>
              </w:rPr>
              <w:t>. (turpmāk – objekts)</w:t>
            </w:r>
          </w:p>
        </w:tc>
      </w:tr>
      <w:tr w14:paraId="743A712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43A71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43A712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43A712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3A71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43A7126" w14:textId="2B8A6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23CF">
              <w:rPr>
                <w:rFonts w:ascii="Times New Roman" w:hAnsi="Times New Roman" w:cs="Times New Roman"/>
                <w:sz w:val="24"/>
              </w:rPr>
              <w:t>Bārbeles pamatskola, “Bārbeles pamatskola” Bārbeles pagasts, Bauskas novads</w:t>
            </w:r>
          </w:p>
        </w:tc>
      </w:tr>
      <w:tr w14:paraId="743A712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43A71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43A71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3A71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43A71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43A712C" w14:textId="208A34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23CF">
              <w:rPr>
                <w:rFonts w:ascii="Times New Roman" w:hAnsi="Times New Roman" w:cs="Times New Roman"/>
                <w:sz w:val="24"/>
              </w:rPr>
              <w:t>Fonds "Saknes un spārni"</w:t>
            </w:r>
          </w:p>
        </w:tc>
      </w:tr>
      <w:tr w14:paraId="743A713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43A712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43A712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43A713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743A71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523CF" w14:paraId="743A7132" w14:textId="5B9AEE01">
            <w:pPr>
              <w:tabs>
                <w:tab w:val="left" w:pos="23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523CF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7523CF">
              <w:rPr>
                <w:rFonts w:ascii="Times New Roman" w:hAnsi="Times New Roman" w:cs="Times New Roman"/>
                <w:sz w:val="24"/>
                <w:szCs w:val="24"/>
              </w:rPr>
              <w:t>. Nr. 40008281641, Bauskas nov., Bārbeles pag., "Bārbeles pamatskola"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3A713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743A713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743A713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743A71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43A713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7523CF" w14:paraId="743A7138" w14:textId="61A97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Ilzes </w:t>
            </w:r>
            <w:r>
              <w:rPr>
                <w:rFonts w:ascii="Times New Roman" w:hAnsi="Times New Roman" w:cs="Times New Roman"/>
                <w:sz w:val="24"/>
              </w:rPr>
              <w:t>Herbergas</w:t>
            </w:r>
            <w:r>
              <w:rPr>
                <w:rFonts w:ascii="Times New Roman" w:hAnsi="Times New Roman" w:cs="Times New Roman"/>
                <w:sz w:val="24"/>
              </w:rPr>
              <w:t xml:space="preserve"> 2023. gada 14</w:t>
            </w:r>
            <w:r w:rsidRPr="007523CF">
              <w:rPr>
                <w:rFonts w:ascii="Times New Roman" w:hAnsi="Times New Roman" w:cs="Times New Roman"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</w:rPr>
              <w:t>jūlija</w:t>
            </w:r>
            <w:r w:rsidRPr="007523CF">
              <w:rPr>
                <w:rFonts w:ascii="Times New Roman" w:hAnsi="Times New Roman" w:cs="Times New Roman"/>
                <w:sz w:val="24"/>
              </w:rPr>
              <w:t xml:space="preserve"> iesniegums b/n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</w:p>
        </w:tc>
      </w:tr>
      <w:tr w14:paraId="743A713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43A71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43A713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3A713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43A71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7523CF" w14:paraId="743A713E" w14:textId="6D43CC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3CF"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  <w:r w:rsidRPr="007523CF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7523CF">
              <w:rPr>
                <w:rFonts w:ascii="Times New Roman" w:hAnsi="Times New Roman" w:cs="Times New Roman"/>
                <w:sz w:val="24"/>
                <w:szCs w:val="24"/>
              </w:rPr>
              <w:t xml:space="preserve"> pakāpe, telpas nodrošinātas ar automātisko ugunsgrēka atklāšanas un trau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ksmes signalizācijas sistēmu, </w:t>
            </w:r>
            <w:r w:rsidRPr="007523CF">
              <w:rPr>
                <w:rFonts w:ascii="Times New Roman" w:hAnsi="Times New Roman" w:cs="Times New Roman"/>
                <w:sz w:val="24"/>
                <w:szCs w:val="24"/>
              </w:rPr>
              <w:t>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evakuācijas plāniem</w:t>
            </w:r>
            <w:r w:rsidRPr="007523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3A71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43A71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43A714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3A714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43A71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43A7144" w14:textId="30455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3CF">
              <w:rPr>
                <w:rFonts w:ascii="Times New Roman" w:hAnsi="Times New Roman" w:cs="Times New Roman"/>
                <w:sz w:val="24"/>
                <w:szCs w:val="24"/>
              </w:rPr>
              <w:t>pārkāpumi netika konstatēti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3A71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43A71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43A71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3A714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43A71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7523CF" w14:paraId="743A714A" w14:textId="6002A5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60E54">
              <w:rPr>
                <w:rFonts w:ascii="Times New Roman" w:hAnsi="Times New Roman" w:cs="Times New Roman"/>
                <w:sz w:val="24"/>
              </w:rPr>
              <w:t>Bārbeles Zēnu pamatskola, “Bārbe</w:t>
            </w:r>
            <w:r>
              <w:rPr>
                <w:rFonts w:ascii="Times New Roman" w:hAnsi="Times New Roman" w:cs="Times New Roman"/>
                <w:sz w:val="24"/>
              </w:rPr>
              <w:t>les pamatskola” Bārbeles pagastā</w:t>
            </w:r>
            <w:r w:rsidRPr="00A60E54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Bauskas novadā</w:t>
            </w:r>
            <w:r w:rsidRPr="00A60E5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955AE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6955AE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3A71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43A71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43A714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43A71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43A71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7523CF" w14:paraId="743A7150" w14:textId="58045D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23CF">
              <w:rPr>
                <w:rFonts w:ascii="Times New Roman" w:hAnsi="Times New Roman" w:cs="Times New Roman"/>
                <w:sz w:val="24"/>
              </w:rPr>
              <w:t>Ministru kabineta 2009.gada 1.septembra noteikumu Nr.981„Bērnu nometņu organizēšanas un darbības kārtība” 8.punkta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43A71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43A715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43A715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43A715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743A71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743A7156" w14:textId="3A8B5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523CF">
              <w:rPr>
                <w:rFonts w:ascii="Times New Roman" w:hAnsi="Times New Roman" w:cs="Times New Roman"/>
                <w:sz w:val="24"/>
              </w:rPr>
              <w:t>Valsts izglītības satura centrā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43A715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743A715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743A715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743A715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743A715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743A715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43A715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743A71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3A716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43A716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43A716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43A716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7523CF" w14:paraId="743A7163" w14:textId="2B3CC7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3CF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Vecumnieku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43A71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43A71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43A71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7523CF" w14:paraId="743A7167" w14:textId="177BEB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Janelis</w:t>
            </w:r>
          </w:p>
        </w:tc>
      </w:tr>
      <w:tr w14:paraId="743A716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43A71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43A71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43A71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43A71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43A716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43A716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43A717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43A717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523CF" w14:paraId="743A7171" w14:textId="781BA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18.07</w:t>
            </w:r>
            <w:r w:rsidRPr="00CD6B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.2023. elektroniski parakstīts dokuments nosūtīts uz        e-pastu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ilze.herberga</w:t>
            </w:r>
            <w:r w:rsidRPr="00CD6B99">
              <w:rPr>
                <w:rFonts w:ascii="Times New Roman" w:hAnsi="Times New Roman" w:cs="Times New Roman"/>
                <w:i/>
                <w:sz w:val="24"/>
                <w:szCs w:val="24"/>
              </w:rPr>
              <w:t>@gmail.com</w:t>
            </w:r>
          </w:p>
        </w:tc>
        <w:tc>
          <w:tcPr>
            <w:tcW w:w="284" w:type="dxa"/>
            <w:vAlign w:val="bottom"/>
          </w:tcPr>
          <w:p w:rsidR="007D2C05" w:rsidP="007D2C05" w14:paraId="743A71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43A71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43A717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43A71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43A71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43A71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43A717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43A717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43A717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43A717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43A717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743A717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43A718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3A718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3A718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43A71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71369906"/>
      <w:docPartObj>
        <w:docPartGallery w:val="Page Numbers (Top of Page)"/>
        <w:docPartUnique/>
      </w:docPartObj>
    </w:sdtPr>
    <w:sdtContent>
      <w:p w:rsidR="00E227D8" w:rsidRPr="00762AE8" w14:paraId="743A718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43A718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3A718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D028A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6955AE"/>
    <w:rsid w:val="00724ED0"/>
    <w:rsid w:val="00736BC1"/>
    <w:rsid w:val="007523CF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32E98"/>
    <w:rsid w:val="00964438"/>
    <w:rsid w:val="0097786E"/>
    <w:rsid w:val="00A025C5"/>
    <w:rsid w:val="00A24FDC"/>
    <w:rsid w:val="00A47DBC"/>
    <w:rsid w:val="00A60E54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CD6B99"/>
    <w:rsid w:val="00D639C2"/>
    <w:rsid w:val="00DB3B2E"/>
    <w:rsid w:val="00E0387C"/>
    <w:rsid w:val="00E227D8"/>
    <w:rsid w:val="00E60393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43A70F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1824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Visvaldis Janelis</cp:lastModifiedBy>
  <cp:revision>8</cp:revision>
  <dcterms:created xsi:type="dcterms:W3CDTF">2022-04-04T18:02:00Z</dcterms:created>
  <dcterms:modified xsi:type="dcterms:W3CDTF">2023-07-18T16:20:00Z</dcterms:modified>
</cp:coreProperties>
</file>